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A6" w:rsidRDefault="007424A6" w:rsidP="007424A6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104學年度健康促進委員會成員名單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2196"/>
        <w:gridCol w:w="4824"/>
      </w:tblGrid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632E16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本校所屬單位及職稱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在本計畫之工作項目</w:t>
            </w:r>
          </w:p>
        </w:tc>
      </w:tr>
      <w:tr w:rsidR="007424A6" w:rsidRPr="00FD79A3" w:rsidTr="000A6A75">
        <w:trPr>
          <w:trHeight w:val="567"/>
        </w:trPr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李月華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計畫總督導</w:t>
            </w:r>
          </w:p>
        </w:tc>
      </w:tr>
      <w:tr w:rsidR="007424A6" w:rsidRPr="00FD79A3" w:rsidTr="000A6A75">
        <w:trPr>
          <w:trHeight w:val="567"/>
        </w:trPr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陳俊明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計畫總執行並協助行政事務協調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鐘崑榕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衛生組長</w:t>
            </w:r>
          </w:p>
        </w:tc>
        <w:tc>
          <w:tcPr>
            <w:tcW w:w="4824" w:type="dxa"/>
          </w:tcPr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1.計畫執行秘書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並協助行政事務協調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2.活動策略設計及效果評價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3.建置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健康促進</w:t>
            </w:r>
            <w:r w:rsidRPr="00632E16">
              <w:rPr>
                <w:rFonts w:ascii="標楷體" w:eastAsia="標楷體" w:hAnsi="標楷體"/>
                <w:sz w:val="28"/>
                <w:szCs w:val="28"/>
              </w:rPr>
              <w:t>網頁與維護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王維強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4824" w:type="dxa"/>
          </w:tcPr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研究策劃督導計畫執行並協助行政協調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單俊成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輔導主任兼午餐秘書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塑造校園心理安全環境及計畫性教育活動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莊筱芸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研究策劃，督導營養教育執行並協助行政協調</w:t>
            </w:r>
          </w:p>
        </w:tc>
      </w:tr>
      <w:tr w:rsidR="007424A6" w:rsidRPr="00FD79A3" w:rsidTr="000A6A75">
        <w:trPr>
          <w:trHeight w:val="567"/>
        </w:trPr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郭如意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會計主任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計畫經費核銷</w:t>
            </w:r>
          </w:p>
        </w:tc>
      </w:tr>
      <w:tr w:rsidR="007424A6" w:rsidRPr="00FD79A3" w:rsidTr="000A6A75">
        <w:trPr>
          <w:trHeight w:val="567"/>
        </w:trPr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葉冠群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積極</w:t>
            </w:r>
            <w:r w:rsidRPr="00632E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推動本計畫績優教師</w:t>
            </w:r>
            <w:r w:rsidRPr="00632E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632E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給予敘獎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楊雅惠</w:t>
            </w:r>
          </w:p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楊凱雁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護理師</w:t>
            </w:r>
          </w:p>
        </w:tc>
        <w:tc>
          <w:tcPr>
            <w:tcW w:w="4824" w:type="dxa"/>
          </w:tcPr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計畫撰寫及執行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健康服務</w:t>
            </w:r>
            <w:r w:rsidRPr="00632E16">
              <w:rPr>
                <w:rFonts w:ascii="標楷體" w:eastAsia="標楷體" w:hAnsi="標楷體"/>
                <w:sz w:val="28"/>
                <w:szCs w:val="28"/>
              </w:rPr>
              <w:t>活動策略設計及效果評價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3.社區及學校資源之協調整合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曾恩柔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訓育組長</w:t>
            </w:r>
          </w:p>
        </w:tc>
        <w:tc>
          <w:tcPr>
            <w:tcW w:w="4824" w:type="dxa"/>
          </w:tcPr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1.安排朝會活動及週會演講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2.辦理相關學藝競賽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陳勰龍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4824" w:type="dxa"/>
          </w:tcPr>
          <w:p w:rsidR="007424A6" w:rsidRPr="00632E16" w:rsidRDefault="007424A6" w:rsidP="00781224">
            <w:pPr>
              <w:snapToGrid w:val="0"/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1.辦理無菸、拒檳等相關宣導活動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及成果評價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2.建置春暉專案網頁與維護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吳俊鴻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體育組長</w:t>
            </w:r>
          </w:p>
        </w:tc>
        <w:tc>
          <w:tcPr>
            <w:tcW w:w="4824" w:type="dxa"/>
          </w:tcPr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1.辦理體適能檢測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2.辦理體育競賽活動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3.調查學生運動行為並培養學生規律運動習慣</w:t>
            </w:r>
          </w:p>
        </w:tc>
      </w:tr>
      <w:tr w:rsidR="007424A6" w:rsidRPr="00FD79A3" w:rsidTr="000A6A75">
        <w:trPr>
          <w:trHeight w:val="775"/>
        </w:trPr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吳俊鴻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</w:p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領域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相關教學活動之執行、資料蒐集、各項活動之推展</w:t>
            </w:r>
          </w:p>
        </w:tc>
      </w:tr>
      <w:tr w:rsidR="007424A6" w:rsidRPr="00FD79A3" w:rsidTr="000A6A75">
        <w:trPr>
          <w:trHeight w:val="499"/>
        </w:trPr>
        <w:tc>
          <w:tcPr>
            <w:tcW w:w="144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080" w:type="dxa"/>
            <w:vAlign w:val="center"/>
          </w:tcPr>
          <w:p w:rsidR="007424A6" w:rsidRPr="00632E16" w:rsidRDefault="007424A6" w:rsidP="007812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黃麗琴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合作社經理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督導合作社除校園食品外，不販賣零食</w:t>
            </w:r>
          </w:p>
        </w:tc>
      </w:tr>
      <w:tr w:rsidR="007424A6" w:rsidRPr="00FD79A3" w:rsidTr="000A6A75">
        <w:tc>
          <w:tcPr>
            <w:tcW w:w="1440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1080" w:type="dxa"/>
            <w:vAlign w:val="center"/>
          </w:tcPr>
          <w:p w:rsidR="007424A6" w:rsidRPr="00632E16" w:rsidRDefault="000A6A75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劉虹枝</w:t>
            </w:r>
          </w:p>
        </w:tc>
        <w:tc>
          <w:tcPr>
            <w:tcW w:w="2196" w:type="dxa"/>
            <w:vAlign w:val="center"/>
          </w:tcPr>
          <w:p w:rsidR="007424A6" w:rsidRPr="00632E16" w:rsidRDefault="007424A6" w:rsidP="007812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家長代表</w:t>
            </w:r>
          </w:p>
        </w:tc>
        <w:tc>
          <w:tcPr>
            <w:tcW w:w="4824" w:type="dxa"/>
            <w:vAlign w:val="center"/>
          </w:tcPr>
          <w:p w:rsidR="007424A6" w:rsidRPr="00632E16" w:rsidRDefault="007424A6" w:rsidP="000A6A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協助各項活動之推展及整合社區人力共同推展</w:t>
            </w:r>
          </w:p>
        </w:tc>
      </w:tr>
    </w:tbl>
    <w:p w:rsidR="000A6A75" w:rsidRDefault="000A6A75" w:rsidP="000A6A75">
      <w:pPr>
        <w:jc w:val="center"/>
      </w:pPr>
      <w: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104學年度健康促進委員會成員名單（續）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2196"/>
        <w:gridCol w:w="4824"/>
      </w:tblGrid>
      <w:tr w:rsidR="000A6A75" w:rsidRPr="000A6A75" w:rsidTr="000A6A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0A6A75" w:rsidRDefault="000A6A75" w:rsidP="000A6A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75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0A6A75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0A6A75" w:rsidRDefault="000A6A75" w:rsidP="000A6A7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7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0A6A75" w:rsidRDefault="000A6A75" w:rsidP="000A6A7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75">
              <w:rPr>
                <w:rFonts w:ascii="標楷體" w:eastAsia="標楷體" w:hAnsi="標楷體" w:hint="eastAsia"/>
                <w:sz w:val="28"/>
                <w:szCs w:val="28"/>
              </w:rPr>
              <w:t>本校所屬單位及職稱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0A6A75" w:rsidRDefault="000A6A75" w:rsidP="000A6A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75">
              <w:rPr>
                <w:rFonts w:ascii="標楷體" w:eastAsia="標楷體" w:hAnsi="標楷體"/>
                <w:sz w:val="28"/>
                <w:szCs w:val="28"/>
              </w:rPr>
              <w:t>在本計畫之工作項目</w:t>
            </w:r>
          </w:p>
        </w:tc>
      </w:tr>
      <w:tr w:rsidR="000A6A75" w:rsidRPr="00632E16" w:rsidTr="000A6A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胡鄉治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營養午餐</w:t>
            </w:r>
            <w:r w:rsidRPr="00632E16">
              <w:rPr>
                <w:rFonts w:ascii="標楷體" w:eastAsia="標楷體" w:hAnsi="標楷體"/>
                <w:sz w:val="28"/>
                <w:szCs w:val="28"/>
              </w:rPr>
              <w:t>營養師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（嘉丞）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協助營養健康服務之推展</w:t>
            </w:r>
          </w:p>
        </w:tc>
      </w:tr>
      <w:tr w:rsidR="000A6A75" w:rsidRPr="00632E16" w:rsidTr="000A6A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黃鈺婷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營養午餐</w:t>
            </w:r>
            <w:r w:rsidRPr="00632E16">
              <w:rPr>
                <w:rFonts w:ascii="標楷體" w:eastAsia="標楷體" w:hAnsi="標楷體"/>
                <w:sz w:val="28"/>
                <w:szCs w:val="28"/>
              </w:rPr>
              <w:t>營養師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3F780B">
              <w:rPr>
                <w:rFonts w:ascii="標楷體" w:eastAsia="標楷體" w:hAnsi="標楷體" w:hint="eastAsia"/>
              </w:rPr>
              <w:t>好口味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協助營養健康服務之推展</w:t>
            </w:r>
          </w:p>
        </w:tc>
      </w:tr>
      <w:tr w:rsidR="000A6A75" w:rsidRPr="00632E16" w:rsidTr="000A6A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許桂芳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營養午餐</w:t>
            </w:r>
            <w:r w:rsidRPr="00632E16">
              <w:rPr>
                <w:rFonts w:ascii="標楷體" w:eastAsia="標楷體" w:hAnsi="標楷體"/>
                <w:sz w:val="28"/>
                <w:szCs w:val="28"/>
              </w:rPr>
              <w:t>營養師</w:t>
            </w:r>
            <w:r w:rsidRPr="00632E16">
              <w:rPr>
                <w:rFonts w:ascii="標楷體" w:eastAsia="標楷體" w:hAnsi="標楷體" w:hint="eastAsia"/>
                <w:sz w:val="28"/>
                <w:szCs w:val="28"/>
              </w:rPr>
              <w:t>（大佳）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75" w:rsidRPr="00632E16" w:rsidRDefault="000A6A75" w:rsidP="006D6DA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E16">
              <w:rPr>
                <w:rFonts w:ascii="標楷體" w:eastAsia="標楷體" w:hAnsi="標楷體"/>
                <w:sz w:val="28"/>
                <w:szCs w:val="28"/>
              </w:rPr>
              <w:t>協助營養健康服務之推展</w:t>
            </w:r>
          </w:p>
        </w:tc>
      </w:tr>
    </w:tbl>
    <w:p w:rsidR="007424A6" w:rsidRPr="000A6A75" w:rsidRDefault="007424A6">
      <w:pPr>
        <w:rPr>
          <w:rFonts w:hint="eastAsia"/>
        </w:rPr>
      </w:pPr>
    </w:p>
    <w:sectPr w:rsidR="007424A6" w:rsidRPr="000A6A75" w:rsidSect="00815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21" w:rsidRDefault="00C65C21" w:rsidP="007424A6">
      <w:r>
        <w:separator/>
      </w:r>
    </w:p>
  </w:endnote>
  <w:endnote w:type="continuationSeparator" w:id="1">
    <w:p w:rsidR="00C65C21" w:rsidRDefault="00C65C21" w:rsidP="0074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21" w:rsidRDefault="00C65C21" w:rsidP="007424A6">
      <w:r>
        <w:separator/>
      </w:r>
    </w:p>
  </w:footnote>
  <w:footnote w:type="continuationSeparator" w:id="1">
    <w:p w:rsidR="00C65C21" w:rsidRDefault="00C65C21" w:rsidP="00742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4A6"/>
    <w:rsid w:val="000A6A75"/>
    <w:rsid w:val="007424A6"/>
    <w:rsid w:val="008154D5"/>
    <w:rsid w:val="00C65C21"/>
    <w:rsid w:val="00F0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4A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24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24A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24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929B-CDAE-40B8-BDC2-97159C2D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654</Characters>
  <Application>Microsoft Office Word</Application>
  <DocSecurity>0</DocSecurity>
  <Lines>5</Lines>
  <Paragraphs>1</Paragraphs>
  <ScaleCrop>false</ScaleCrop>
  <Company>MyPC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2016-05-12T06:43:00Z</dcterms:created>
  <dcterms:modified xsi:type="dcterms:W3CDTF">2016-05-13T01:04:00Z</dcterms:modified>
</cp:coreProperties>
</file>